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4" w:rsidRDefault="00F61764" w:rsidP="00F61764">
      <w:pPr>
        <w:tabs>
          <w:tab w:val="left" w:pos="1395"/>
        </w:tabs>
        <w:ind w:left="1134" w:right="1701"/>
      </w:pP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РОССИЙСКАЯ ФЕДЕРАЦИЯ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ВОЛГОГРАДСКАЯ ОБЛАСТЬ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ОЛЬХОВСКИЙ МУНИЦИПАЛЬНЫЙ РАЙОН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СЕЛЬСКИЙ СОВЕТ ДЕПУТАТОВ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РЫБИНСКОГО СЕЛЬСКОГО ПОСЕЛЕНИЯ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ДЕВЯТНАДЦАТОЕ ЗАСЕДАНИЕ ТРЕТЬЕГО СОЗЫВА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  <w:r w:rsidRPr="00F61764">
        <w:rPr>
          <w:rFonts w:ascii="Times New Roman" w:hAnsi="Times New Roman" w:cs="Times New Roman"/>
          <w:b/>
        </w:rPr>
        <w:t>РЕШЕНИЕ</w:t>
      </w:r>
    </w:p>
    <w:p w:rsidR="00F61764" w:rsidRPr="00F61764" w:rsidRDefault="00F61764" w:rsidP="00F61764">
      <w:pPr>
        <w:pStyle w:val="a3"/>
        <w:jc w:val="center"/>
        <w:rPr>
          <w:rFonts w:ascii="Times New Roman" w:hAnsi="Times New Roman" w:cs="Times New Roman"/>
          <w:b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От 11.12.2014 г. №                                                       19/2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«О бюджете Рыбинского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сельского поселения  на 2015 год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и на период 2016 до 2017 годов»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ab/>
      </w:r>
    </w:p>
    <w:p w:rsidR="00F61764" w:rsidRPr="00D271DD" w:rsidRDefault="00D271DD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проект р</w:t>
      </w:r>
      <w:r w:rsidR="00F61764" w:rsidRPr="00D271DD">
        <w:rPr>
          <w:rFonts w:ascii="Times New Roman" w:hAnsi="Times New Roman" w:cs="Times New Roman"/>
          <w:sz w:val="24"/>
          <w:szCs w:val="24"/>
        </w:rPr>
        <w:t xml:space="preserve">ешения сельского Совета депутатов Рыбинского сельского поселения «О бюджете Рыбинского сельского поселения на 2015 год и на период 2016 и 2017 годов», прогноз социально-экономического развития Рыбинского сельского поселения на 2015 год и на период 2016 и  </w:t>
      </w:r>
      <w:r>
        <w:rPr>
          <w:rFonts w:ascii="Times New Roman" w:hAnsi="Times New Roman" w:cs="Times New Roman"/>
          <w:sz w:val="24"/>
          <w:szCs w:val="24"/>
        </w:rPr>
        <w:t>2017 годов с</w:t>
      </w:r>
      <w:r w:rsidR="00F61764" w:rsidRPr="00D271DD">
        <w:rPr>
          <w:rFonts w:ascii="Times New Roman" w:hAnsi="Times New Roman" w:cs="Times New Roman"/>
          <w:sz w:val="24"/>
          <w:szCs w:val="24"/>
        </w:rPr>
        <w:t>ельский Совет депутатов Рыбинского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64" w:rsidRPr="00D271DD">
        <w:rPr>
          <w:rFonts w:ascii="Times New Roman" w:hAnsi="Times New Roman" w:cs="Times New Roman"/>
          <w:sz w:val="24"/>
          <w:szCs w:val="24"/>
        </w:rPr>
        <w:t>РЕШИЛ: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 1. Принять в первом чтении проект Решения сельского Совета депутатов Рыбинского сельского поселения «О бюджете Рыбинского сельского поселения на 2015 год и на период 2016 и 2017 годов» 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2. Утвердить основные характеристики бюджета Рыбинского сельского поселения на 2015 год в следующих размерах: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 прогнозируемый общий объем доходов местного бюджета на 2015 год- 4214,0 тыс. руб., в том числе безвозмездные поступления от других бюджетов бюджетной системы РФ в сумме – 3404,1тыс.руб. в том числе из областного бюджета в сумме 3404,1 тыс. руб.;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прогнозируемый общий объем расходов местного бюджета в сумме 4214,0 тыс. руб.;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 3. Утвердить основные характеристики бюджета Рыбинского сельского поселения на 2016 год и на 2017 год в следующих размерах: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 прогнозируемый общий объем доходов бюджета Рыбинского сельского поселения на 2016 год в сумме 4248,4 тыс. руб., в том числе безвозмездные поступления из областного бюджета в сумме 3438,5 тыс. руб.; 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>на 2017 год в сумме 4283,7 тыс. руб., в том числе безвозмездные поступления из областного бюджета в сумме 3473,8 тыс. руб.;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 общий объем расходов бюджета Рыбинского сельского поселения на 2016 год в сумме 4248,4 тыс. руб., в том числе условно утвержденные расходы в сумме 106,2 тыс. руб.,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на 2017 год в сумме 4283,7 тыс. руб., в том числе условно утвержденные расходы в сумме 214,2 тыс. </w:t>
      </w:r>
      <w:proofErr w:type="spellStart"/>
      <w:r w:rsidRPr="00D271D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      Дефицит бюджета составляет на 2015 год 0,0 тыс. руб., на 2016 год 0,0        тыс.руб. и на 2017 год 0,0 тыс. руб..        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4. Утвердить перечень главных администраторов доходов бюджета, согласно приложению № 1 к настоящему Решению.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5. Установить, что поправки ко второму чтению проекта «О бюджете Рыбинского сельского поселения на 2015 год и на период 2016 и 2017 годов» направляются не позднее 10 дней со дня принятия проекта Решения в первом чтении.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6. Поправки по расходам бюджета Рыбинского сельского поселения по разделам, подразделам, целевым статьям и видам расходов классификации расходов бюджета </w:t>
      </w:r>
      <w:r w:rsidRPr="00D271DD">
        <w:rPr>
          <w:rFonts w:ascii="Times New Roman" w:hAnsi="Times New Roman" w:cs="Times New Roman"/>
          <w:sz w:val="24"/>
          <w:szCs w:val="24"/>
        </w:rPr>
        <w:lastRenderedPageBreak/>
        <w:t>составляются в пределах общего объема бюджетных ассигнований, утвержденных в первом чтении.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7. Контроль, за исполнением настоящего Решения возложить на главу Рыбинского сельского поселения.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Глава Рыбинского</w:t>
      </w:r>
    </w:p>
    <w:p w:rsidR="00F61764" w:rsidRPr="00D271DD" w:rsidRDefault="00F61764" w:rsidP="00F61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1DD"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                        В.А. </w:t>
      </w:r>
      <w:proofErr w:type="spellStart"/>
      <w:r w:rsidRPr="00D271DD">
        <w:rPr>
          <w:rFonts w:ascii="Times New Roman" w:hAnsi="Times New Roman" w:cs="Times New Roman"/>
          <w:sz w:val="24"/>
          <w:szCs w:val="24"/>
        </w:rPr>
        <w:t>Любаков</w:t>
      </w:r>
      <w:proofErr w:type="spellEnd"/>
    </w:p>
    <w:p w:rsidR="007C37A0" w:rsidRPr="00D271DD" w:rsidRDefault="007C37A0" w:rsidP="00F617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37A0" w:rsidRPr="00D271DD" w:rsidSect="001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1764"/>
    <w:rsid w:val="00177368"/>
    <w:rsid w:val="007C37A0"/>
    <w:rsid w:val="00D271DD"/>
    <w:rsid w:val="00F6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5</cp:revision>
  <cp:lastPrinted>2014-12-22T11:00:00Z</cp:lastPrinted>
  <dcterms:created xsi:type="dcterms:W3CDTF">2014-12-22T10:50:00Z</dcterms:created>
  <dcterms:modified xsi:type="dcterms:W3CDTF">2014-12-22T11:02:00Z</dcterms:modified>
</cp:coreProperties>
</file>