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ВОЛГОГРАДСКАЯ ОБЛАСТЬ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СЕЛЬСКИЙ СОВЕТ ДЕПУТАТОВ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РЫБИНСКОЕ СЕЛЬСКОЕ ПОСЕЛЕНИЕ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РЕШЕНИЕ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 xml:space="preserve">От </w:t>
      </w:r>
      <w:r w:rsidR="00686536">
        <w:rPr>
          <w:rFonts w:ascii="Arial" w:hAnsi="Arial" w:cs="Arial"/>
          <w:sz w:val="24"/>
          <w:szCs w:val="24"/>
        </w:rPr>
        <w:t xml:space="preserve">  </w:t>
      </w:r>
      <w:r w:rsidR="00F1529E">
        <w:rPr>
          <w:rFonts w:ascii="Arial" w:hAnsi="Arial" w:cs="Arial"/>
          <w:sz w:val="24"/>
          <w:szCs w:val="24"/>
        </w:rPr>
        <w:t>23</w:t>
      </w:r>
      <w:r w:rsidR="00034E7F">
        <w:rPr>
          <w:rFonts w:ascii="Arial" w:hAnsi="Arial" w:cs="Arial"/>
          <w:sz w:val="24"/>
          <w:szCs w:val="24"/>
        </w:rPr>
        <w:t>.06</w:t>
      </w:r>
      <w:r w:rsidR="00686536">
        <w:rPr>
          <w:rFonts w:ascii="Arial" w:hAnsi="Arial" w:cs="Arial"/>
          <w:sz w:val="24"/>
          <w:szCs w:val="24"/>
        </w:rPr>
        <w:t>.</w:t>
      </w:r>
      <w:r w:rsidRPr="00CC5430">
        <w:rPr>
          <w:rFonts w:ascii="Arial" w:hAnsi="Arial" w:cs="Arial"/>
          <w:sz w:val="24"/>
          <w:szCs w:val="24"/>
        </w:rPr>
        <w:t>2017 года</w:t>
      </w:r>
      <w:r w:rsidRPr="00CC54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C5430">
        <w:rPr>
          <w:rFonts w:ascii="Arial" w:hAnsi="Arial" w:cs="Arial"/>
          <w:sz w:val="24"/>
          <w:szCs w:val="24"/>
        </w:rPr>
        <w:t xml:space="preserve">№ </w:t>
      </w:r>
      <w:r w:rsidR="00686536">
        <w:rPr>
          <w:rFonts w:ascii="Arial" w:hAnsi="Arial" w:cs="Arial"/>
          <w:sz w:val="24"/>
          <w:szCs w:val="24"/>
        </w:rPr>
        <w:t xml:space="preserve"> </w:t>
      </w:r>
      <w:r w:rsidR="00F1529E">
        <w:rPr>
          <w:rFonts w:ascii="Arial" w:hAnsi="Arial" w:cs="Arial"/>
          <w:sz w:val="24"/>
          <w:szCs w:val="24"/>
        </w:rPr>
        <w:t>10</w:t>
      </w:r>
      <w:r w:rsidR="00034E7F">
        <w:rPr>
          <w:rFonts w:ascii="Arial" w:hAnsi="Arial" w:cs="Arial"/>
          <w:sz w:val="24"/>
          <w:szCs w:val="24"/>
        </w:rPr>
        <w:t>/1</w:t>
      </w:r>
      <w:r w:rsidRPr="00CC5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4E7F" w:rsidRDefault="00034E7F" w:rsidP="00034E7F">
      <w:pPr>
        <w:pStyle w:val="a3"/>
        <w:rPr>
          <w:rFonts w:ascii="Times New Roman" w:hAnsi="Times New Roman"/>
          <w:sz w:val="28"/>
          <w:szCs w:val="28"/>
        </w:rPr>
      </w:pPr>
    </w:p>
    <w:p w:rsidR="00034E7F" w:rsidRPr="00942EF4" w:rsidRDefault="00034E7F" w:rsidP="00034E7F">
      <w:pPr>
        <w:pStyle w:val="a3"/>
        <w:rPr>
          <w:rFonts w:ascii="Arial" w:hAnsi="Arial" w:cs="Arial"/>
          <w:sz w:val="24"/>
          <w:szCs w:val="24"/>
        </w:rPr>
      </w:pPr>
      <w:r w:rsidRPr="00942EF4">
        <w:rPr>
          <w:rFonts w:ascii="Arial" w:eastAsia="Times New Roman" w:hAnsi="Arial" w:cs="Arial"/>
          <w:sz w:val="24"/>
          <w:szCs w:val="24"/>
        </w:rPr>
        <w:t xml:space="preserve">О внесении изменений и дополнений </w:t>
      </w:r>
    </w:p>
    <w:p w:rsidR="00F1529E" w:rsidRDefault="00034E7F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942EF4">
        <w:rPr>
          <w:rFonts w:ascii="Arial" w:eastAsia="Times New Roman" w:hAnsi="Arial" w:cs="Arial"/>
          <w:sz w:val="24"/>
          <w:szCs w:val="24"/>
        </w:rPr>
        <w:t xml:space="preserve"> в </w:t>
      </w:r>
      <w:r w:rsidR="00F1529E">
        <w:rPr>
          <w:rFonts w:ascii="Arial" w:eastAsia="Times New Roman" w:hAnsi="Arial" w:cs="Arial"/>
          <w:sz w:val="24"/>
          <w:szCs w:val="24"/>
        </w:rPr>
        <w:t>решение сельского Совета депутатов</w:t>
      </w:r>
    </w:p>
    <w:p w:rsidR="00034E7F" w:rsidRPr="00942EF4" w:rsidRDefault="00034E7F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942EF4">
        <w:rPr>
          <w:rFonts w:ascii="Arial" w:eastAsia="Times New Roman" w:hAnsi="Arial" w:cs="Arial"/>
          <w:sz w:val="24"/>
          <w:szCs w:val="24"/>
        </w:rPr>
        <w:t xml:space="preserve"> Рыбинского сельского поселения </w:t>
      </w:r>
    </w:p>
    <w:p w:rsidR="00F1529E" w:rsidRDefault="00F1529E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24.12.2008 № 51/2 "О земельном налоге</w:t>
      </w:r>
    </w:p>
    <w:p w:rsidR="00034E7F" w:rsidRPr="00942EF4" w:rsidRDefault="00F1529E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 территории Рыбинского сельского поселения"</w:t>
      </w:r>
    </w:p>
    <w:p w:rsidR="00034E7F" w:rsidRDefault="00034E7F" w:rsidP="00CC5430">
      <w:pPr>
        <w:pStyle w:val="a3"/>
        <w:rPr>
          <w:rFonts w:ascii="Arial" w:hAnsi="Arial" w:cs="Arial"/>
          <w:sz w:val="24"/>
          <w:szCs w:val="24"/>
        </w:rPr>
      </w:pPr>
    </w:p>
    <w:p w:rsidR="00034E7F" w:rsidRDefault="00034E7F" w:rsidP="00CC5430">
      <w:pPr>
        <w:pStyle w:val="a3"/>
        <w:rPr>
          <w:rFonts w:ascii="Arial" w:hAnsi="Arial" w:cs="Arial"/>
          <w:sz w:val="24"/>
          <w:szCs w:val="24"/>
        </w:rPr>
      </w:pPr>
    </w:p>
    <w:p w:rsidR="005E3363" w:rsidRDefault="005E3363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529E">
        <w:rPr>
          <w:rFonts w:ascii="Arial" w:hAnsi="Arial" w:cs="Arial"/>
          <w:sz w:val="24"/>
          <w:szCs w:val="24"/>
        </w:rPr>
        <w:t xml:space="preserve">На основании протеста прокуратуры  Ольховского района  от 07.06.17 № 8-32-17 на пункты 3.1, 3.4, 4 решения сельского Совета депутатов Рыбинского сельского поселения Ольховского муниципального района Волгоградской области от 24.12.2008 № 51/2 "О земельном налоге на территории Рыбинского сельского поселения" сельский Совет депутатов </w:t>
      </w:r>
      <w:r>
        <w:rPr>
          <w:rFonts w:ascii="Arial" w:hAnsi="Arial" w:cs="Arial"/>
          <w:sz w:val="24"/>
          <w:szCs w:val="24"/>
        </w:rPr>
        <w:t xml:space="preserve"> РЕШИЛ:    </w:t>
      </w:r>
    </w:p>
    <w:p w:rsidR="005E3363" w:rsidRDefault="005E3363" w:rsidP="00CC5430">
      <w:pPr>
        <w:pStyle w:val="a3"/>
        <w:rPr>
          <w:rFonts w:ascii="Arial" w:hAnsi="Arial" w:cs="Arial"/>
          <w:sz w:val="24"/>
          <w:szCs w:val="24"/>
        </w:rPr>
      </w:pPr>
    </w:p>
    <w:p w:rsidR="00034E7F" w:rsidRDefault="005E3363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1.Внести</w:t>
      </w:r>
      <w:r w:rsidR="00E55BC1">
        <w:rPr>
          <w:rFonts w:ascii="Arial" w:hAnsi="Arial" w:cs="Arial"/>
          <w:sz w:val="24"/>
          <w:szCs w:val="24"/>
        </w:rPr>
        <w:t xml:space="preserve">  </w:t>
      </w:r>
      <w:r w:rsidR="00F1529E">
        <w:rPr>
          <w:rFonts w:ascii="Arial" w:hAnsi="Arial" w:cs="Arial"/>
          <w:sz w:val="24"/>
          <w:szCs w:val="24"/>
        </w:rPr>
        <w:t>в решение  от 24.12.2008   №51/2 " О</w:t>
      </w:r>
      <w:r w:rsidR="00F1529E" w:rsidRPr="00F1529E">
        <w:rPr>
          <w:rFonts w:ascii="Arial" w:hAnsi="Arial" w:cs="Arial"/>
          <w:sz w:val="24"/>
          <w:szCs w:val="24"/>
        </w:rPr>
        <w:t xml:space="preserve"> </w:t>
      </w:r>
      <w:r w:rsidR="00F1529E">
        <w:rPr>
          <w:rFonts w:ascii="Arial" w:hAnsi="Arial" w:cs="Arial"/>
          <w:sz w:val="24"/>
          <w:szCs w:val="24"/>
        </w:rPr>
        <w:t xml:space="preserve">земельном налоге на территории Рыбинского сельского поселения" </w:t>
      </w:r>
      <w:r w:rsidR="0026386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63867" w:rsidRDefault="00263867" w:rsidP="00CC5430">
      <w:pPr>
        <w:pStyle w:val="a3"/>
        <w:rPr>
          <w:rFonts w:ascii="Arial" w:hAnsi="Arial" w:cs="Arial"/>
          <w:sz w:val="24"/>
          <w:szCs w:val="24"/>
        </w:rPr>
      </w:pPr>
    </w:p>
    <w:p w:rsidR="00263867" w:rsidRDefault="003752A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63867">
        <w:rPr>
          <w:rFonts w:ascii="Arial" w:hAnsi="Arial" w:cs="Arial"/>
          <w:sz w:val="24"/>
          <w:szCs w:val="24"/>
        </w:rPr>
        <w:t xml:space="preserve"> </w:t>
      </w:r>
      <w:r w:rsidR="00CE71BE">
        <w:rPr>
          <w:rFonts w:ascii="Arial" w:hAnsi="Arial" w:cs="Arial"/>
          <w:sz w:val="24"/>
          <w:szCs w:val="24"/>
        </w:rPr>
        <w:t xml:space="preserve">   </w:t>
      </w:r>
      <w:r w:rsidR="00263867">
        <w:rPr>
          <w:rFonts w:ascii="Arial" w:hAnsi="Arial" w:cs="Arial"/>
          <w:sz w:val="24"/>
          <w:szCs w:val="24"/>
        </w:rPr>
        <w:t xml:space="preserve"> 1.1 </w:t>
      </w:r>
      <w:r w:rsidR="00383991">
        <w:rPr>
          <w:rFonts w:ascii="Arial" w:hAnsi="Arial" w:cs="Arial"/>
          <w:sz w:val="24"/>
          <w:szCs w:val="24"/>
        </w:rPr>
        <w:t xml:space="preserve">пункт 3.1 Решения </w:t>
      </w:r>
      <w:r w:rsidR="0026386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63867" w:rsidRDefault="00263867" w:rsidP="00CC5430">
      <w:pPr>
        <w:pStyle w:val="a3"/>
        <w:rPr>
          <w:rFonts w:ascii="Arial" w:hAnsi="Arial" w:cs="Arial"/>
          <w:sz w:val="24"/>
          <w:szCs w:val="24"/>
        </w:rPr>
      </w:pPr>
    </w:p>
    <w:p w:rsidR="00263867" w:rsidRDefault="00263867" w:rsidP="00CC5430">
      <w:pPr>
        <w:pStyle w:val="a3"/>
        <w:rPr>
          <w:rFonts w:ascii="Arial" w:hAnsi="Arial" w:cs="Arial"/>
          <w:sz w:val="24"/>
          <w:szCs w:val="24"/>
        </w:rPr>
      </w:pPr>
    </w:p>
    <w:p w:rsidR="00CE71BE" w:rsidRDefault="003752A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3867">
        <w:rPr>
          <w:rFonts w:ascii="Arial" w:hAnsi="Arial" w:cs="Arial"/>
          <w:sz w:val="24"/>
          <w:szCs w:val="24"/>
        </w:rPr>
        <w:t>"</w:t>
      </w:r>
      <w:r w:rsidR="00383991">
        <w:rPr>
          <w:rFonts w:ascii="Arial" w:hAnsi="Arial" w:cs="Arial"/>
          <w:sz w:val="24"/>
          <w:szCs w:val="24"/>
        </w:rPr>
        <w:t>3.1 Налогоплательщиками -организациями ( за земельные участки, используемые при  осуществлении предпринимательской деятельности) налог  и авансовые платежи по налогу подлежат уплате налогоплательщиками-организациями в срок не  позднее 1 февраля года, следующего за истекшим налоговым периодом</w:t>
      </w:r>
      <w:r w:rsidR="00CE71BE">
        <w:rPr>
          <w:rFonts w:ascii="Arial" w:hAnsi="Arial" w:cs="Arial"/>
          <w:sz w:val="24"/>
          <w:szCs w:val="24"/>
        </w:rPr>
        <w:t>".</w:t>
      </w:r>
    </w:p>
    <w:p w:rsidR="00CE71BE" w:rsidRDefault="00CE71BE" w:rsidP="00CC5430">
      <w:pPr>
        <w:pStyle w:val="a3"/>
        <w:rPr>
          <w:rFonts w:ascii="Arial" w:hAnsi="Arial" w:cs="Arial"/>
          <w:sz w:val="24"/>
          <w:szCs w:val="24"/>
        </w:rPr>
      </w:pPr>
    </w:p>
    <w:p w:rsidR="00526666" w:rsidRDefault="00526666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1.2 Пункт </w:t>
      </w:r>
      <w:r w:rsidR="00CB5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3.4 Решения  изложить в следующей редакции:</w:t>
      </w:r>
    </w:p>
    <w:p w:rsidR="00CB54C0" w:rsidRDefault="00CB54C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AC3E86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>Налог и авансовые  платежи по налогу уплачиваются налогоплательщиками-организациями в бюджет  по месту нахождения земельных участков,</w:t>
      </w:r>
      <w:r w:rsidR="00AC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признаваемых объектом </w:t>
      </w:r>
      <w:r w:rsidR="00AC3E86">
        <w:rPr>
          <w:rFonts w:ascii="Arial" w:hAnsi="Arial" w:cs="Arial"/>
          <w:sz w:val="24"/>
          <w:szCs w:val="24"/>
        </w:rPr>
        <w:t xml:space="preserve"> налогообложения в соответствии со статьей 389 НК."</w:t>
      </w:r>
    </w:p>
    <w:p w:rsidR="00526666" w:rsidRDefault="00526666" w:rsidP="00CC5430">
      <w:pPr>
        <w:pStyle w:val="a3"/>
        <w:rPr>
          <w:rFonts w:ascii="Arial" w:hAnsi="Arial" w:cs="Arial"/>
          <w:sz w:val="24"/>
          <w:szCs w:val="24"/>
        </w:rPr>
      </w:pPr>
    </w:p>
    <w:p w:rsidR="00526666" w:rsidRDefault="00526666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26666" w:rsidRDefault="00526666" w:rsidP="00CC5430">
      <w:pPr>
        <w:pStyle w:val="a3"/>
        <w:rPr>
          <w:rFonts w:ascii="Arial" w:hAnsi="Arial" w:cs="Arial"/>
          <w:sz w:val="24"/>
          <w:szCs w:val="24"/>
        </w:rPr>
      </w:pPr>
    </w:p>
    <w:p w:rsidR="006502DC" w:rsidRDefault="00526666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2EF4">
        <w:rPr>
          <w:rFonts w:ascii="Arial" w:hAnsi="Arial" w:cs="Arial"/>
          <w:sz w:val="24"/>
          <w:szCs w:val="24"/>
        </w:rPr>
        <w:t xml:space="preserve"> </w:t>
      </w:r>
      <w:r w:rsidR="006502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="006502DC">
        <w:rPr>
          <w:rFonts w:ascii="Arial" w:hAnsi="Arial" w:cs="Arial"/>
          <w:sz w:val="24"/>
          <w:szCs w:val="24"/>
        </w:rPr>
        <w:t xml:space="preserve">. </w:t>
      </w:r>
      <w:r w:rsidR="00383991">
        <w:rPr>
          <w:rFonts w:ascii="Arial" w:hAnsi="Arial" w:cs="Arial"/>
          <w:sz w:val="24"/>
          <w:szCs w:val="24"/>
        </w:rPr>
        <w:t xml:space="preserve">Пункт 4 </w:t>
      </w:r>
      <w:r w:rsidR="006502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   считать утратившим силу.</w:t>
      </w:r>
    </w:p>
    <w:p w:rsidR="006502DC" w:rsidRDefault="006502DC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CE71B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2EF4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</w:t>
      </w:r>
      <w:r>
        <w:rPr>
          <w:rFonts w:ascii="Arial" w:hAnsi="Arial" w:cs="Arial"/>
          <w:sz w:val="24"/>
          <w:szCs w:val="24"/>
        </w:rPr>
        <w:t xml:space="preserve"> </w:t>
      </w:r>
      <w:r w:rsidR="00942EF4">
        <w:rPr>
          <w:rFonts w:ascii="Arial" w:hAnsi="Arial" w:cs="Arial"/>
          <w:sz w:val="24"/>
          <w:szCs w:val="24"/>
        </w:rPr>
        <w:t xml:space="preserve">(обнародованию) </w:t>
      </w:r>
      <w:r>
        <w:rPr>
          <w:rFonts w:ascii="Arial" w:hAnsi="Arial" w:cs="Arial"/>
          <w:sz w:val="24"/>
          <w:szCs w:val="24"/>
        </w:rPr>
        <w:t xml:space="preserve"> </w:t>
      </w:r>
      <w:r w:rsidR="00942EF4">
        <w:rPr>
          <w:rFonts w:ascii="Arial" w:hAnsi="Arial" w:cs="Arial"/>
          <w:sz w:val="24"/>
          <w:szCs w:val="24"/>
        </w:rPr>
        <w:t>после его государственной регистрации и вступает в силу после его официального опубликования(обнародования).</w:t>
      </w: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6502DC" w:rsidRPr="00CC5430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A46616">
        <w:rPr>
          <w:rFonts w:ascii="Arial" w:hAnsi="Arial" w:cs="Arial"/>
          <w:sz w:val="24"/>
          <w:szCs w:val="24"/>
        </w:rPr>
        <w:t xml:space="preserve"> </w:t>
      </w:r>
    </w:p>
    <w:sectPr w:rsidR="006502DC" w:rsidRPr="00CC5430" w:rsidSect="004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CC5430"/>
    <w:rsid w:val="00034E7F"/>
    <w:rsid w:val="001431C9"/>
    <w:rsid w:val="001C2DF7"/>
    <w:rsid w:val="001F5009"/>
    <w:rsid w:val="00261DB2"/>
    <w:rsid w:val="00263867"/>
    <w:rsid w:val="002D3C5E"/>
    <w:rsid w:val="003752A0"/>
    <w:rsid w:val="00383991"/>
    <w:rsid w:val="00491D70"/>
    <w:rsid w:val="00526666"/>
    <w:rsid w:val="005E3363"/>
    <w:rsid w:val="006502DC"/>
    <w:rsid w:val="00686536"/>
    <w:rsid w:val="00762875"/>
    <w:rsid w:val="007A41D1"/>
    <w:rsid w:val="008A4778"/>
    <w:rsid w:val="00917ECA"/>
    <w:rsid w:val="009329AA"/>
    <w:rsid w:val="00942EF4"/>
    <w:rsid w:val="00A15512"/>
    <w:rsid w:val="00A46616"/>
    <w:rsid w:val="00AC3E86"/>
    <w:rsid w:val="00B0463C"/>
    <w:rsid w:val="00BE693E"/>
    <w:rsid w:val="00C0125E"/>
    <w:rsid w:val="00C278C7"/>
    <w:rsid w:val="00C9725D"/>
    <w:rsid w:val="00CB54C0"/>
    <w:rsid w:val="00CC5430"/>
    <w:rsid w:val="00CE71BE"/>
    <w:rsid w:val="00D85C3F"/>
    <w:rsid w:val="00DC0F55"/>
    <w:rsid w:val="00E55BC1"/>
    <w:rsid w:val="00F0422E"/>
    <w:rsid w:val="00F1529E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30"/>
    <w:pPr>
      <w:spacing w:after="0" w:line="240" w:lineRule="auto"/>
    </w:pPr>
  </w:style>
  <w:style w:type="table" w:styleId="a4">
    <w:name w:val="Table Grid"/>
    <w:basedOn w:val="a1"/>
    <w:uiPriority w:val="59"/>
    <w:rsid w:val="00F0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11</cp:revision>
  <cp:lastPrinted>2017-06-26T08:13:00Z</cp:lastPrinted>
  <dcterms:created xsi:type="dcterms:W3CDTF">2017-03-23T07:45:00Z</dcterms:created>
  <dcterms:modified xsi:type="dcterms:W3CDTF">2017-06-26T08:19:00Z</dcterms:modified>
</cp:coreProperties>
</file>