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EC4C2E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EE7F07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EE7F07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</w:t>
      </w:r>
      <w:r w:rsidR="00EE7F07">
        <w:rPr>
          <w:sz w:val="24"/>
          <w:szCs w:val="24"/>
        </w:rPr>
        <w:t xml:space="preserve"> 961783</w:t>
      </w:r>
    </w:p>
    <w:p w:rsidR="00EC4C2E" w:rsidRPr="00FF1F63" w:rsidRDefault="00EC4C2E" w:rsidP="00EC4C2E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EE7F07">
        <w:rPr>
          <w:sz w:val="24"/>
          <w:szCs w:val="24"/>
        </w:rPr>
        <w:t>27.10.2017  миграционным пунктом ОМВД России по Ольховскому району Волгоградской области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Pr="00702F2A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</w:t>
      </w:r>
      <w:r w:rsidRPr="00702F2A">
        <w:rPr>
          <w:sz w:val="26"/>
          <w:szCs w:val="26"/>
          <w:u w:val="single"/>
        </w:rPr>
        <w:t>супруга</w:t>
      </w:r>
      <w:r w:rsidRPr="00973637">
        <w:rPr>
          <w:sz w:val="26"/>
          <w:szCs w:val="26"/>
        </w:rPr>
        <w:t xml:space="preserve">), </w:t>
      </w:r>
      <w:r w:rsidRPr="00702F2A">
        <w:rPr>
          <w:sz w:val="26"/>
          <w:szCs w:val="26"/>
        </w:rPr>
        <w:t xml:space="preserve">несовершеннолетнего ребенка </w:t>
      </w:r>
      <w:r w:rsidRPr="00702F2A">
        <w:t>(нужное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702F2A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Бирюкова Виктора Геннадьевича 16.11.1985</w:t>
      </w:r>
      <w:r w:rsidR="00EC4C2E">
        <w:rPr>
          <w:sz w:val="24"/>
          <w:szCs w:val="24"/>
        </w:rPr>
        <w:t xml:space="preserve"> года рождения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702F2A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временно безработный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25573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702F2A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702F2A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702F2A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702F2A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Бирюкову Виктору Геннадьевичу</w:t>
            </w:r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255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2F2A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rPr>
          <w:sz w:val="24"/>
          <w:szCs w:val="24"/>
        </w:rPr>
      </w:pPr>
    </w:p>
    <w:p w:rsidR="00EC4C2E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C4C2E" w:rsidRDefault="00EC4C2E" w:rsidP="00EC4C2E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301"/>
        <w:gridCol w:w="1842"/>
        <w:gridCol w:w="426"/>
        <w:gridCol w:w="550"/>
        <w:gridCol w:w="283"/>
        <w:gridCol w:w="6095"/>
      </w:tblGrid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E7F07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E7F07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25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F07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C4C2E" w:rsidRDefault="00EC4C2E" w:rsidP="00EC4C2E">
      <w:pPr>
        <w:spacing w:before="240"/>
        <w:rPr>
          <w:sz w:val="24"/>
          <w:szCs w:val="24"/>
        </w:rPr>
      </w:pPr>
    </w:p>
    <w:p w:rsidR="00EC4C2E" w:rsidRDefault="00EC4C2E" w:rsidP="00EC4C2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/>
    <w:p w:rsidR="00090E96" w:rsidRDefault="00090E96"/>
    <w:sectPr w:rsidR="00090E9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0E" w:rsidRDefault="00C5770E" w:rsidP="00EC4C2E">
      <w:r>
        <w:separator/>
      </w:r>
    </w:p>
  </w:endnote>
  <w:endnote w:type="continuationSeparator" w:id="1">
    <w:p w:rsidR="00C5770E" w:rsidRDefault="00C5770E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0E" w:rsidRDefault="00C5770E" w:rsidP="00EC4C2E">
      <w:r>
        <w:separator/>
      </w:r>
    </w:p>
  </w:footnote>
  <w:footnote w:type="continuationSeparator" w:id="1">
    <w:p w:rsidR="00C5770E" w:rsidRDefault="00C5770E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067487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702F2A">
      <w:rPr>
        <w:noProof/>
      </w:rPr>
      <w:t>5</w:t>
    </w:r>
    <w:r>
      <w:fldChar w:fldCharType="end"/>
    </w:r>
  </w:p>
  <w:p w:rsidR="00802D07" w:rsidRDefault="00C577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67487"/>
    <w:rsid w:val="00090E96"/>
    <w:rsid w:val="001E4D97"/>
    <w:rsid w:val="00255730"/>
    <w:rsid w:val="0029177C"/>
    <w:rsid w:val="002C1F7F"/>
    <w:rsid w:val="0034711F"/>
    <w:rsid w:val="00465849"/>
    <w:rsid w:val="00702F2A"/>
    <w:rsid w:val="0078111F"/>
    <w:rsid w:val="007D775E"/>
    <w:rsid w:val="00836E45"/>
    <w:rsid w:val="00A3095D"/>
    <w:rsid w:val="00AE196B"/>
    <w:rsid w:val="00B2583A"/>
    <w:rsid w:val="00BE5DDB"/>
    <w:rsid w:val="00C5770E"/>
    <w:rsid w:val="00C704BC"/>
    <w:rsid w:val="00C915BF"/>
    <w:rsid w:val="00D40317"/>
    <w:rsid w:val="00D61E18"/>
    <w:rsid w:val="00D9220A"/>
    <w:rsid w:val="00E26B89"/>
    <w:rsid w:val="00E6782F"/>
    <w:rsid w:val="00E92121"/>
    <w:rsid w:val="00EC4C2E"/>
    <w:rsid w:val="00E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1703</Words>
  <Characters>9711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17</cp:revision>
  <cp:lastPrinted>2017-04-28T07:24:00Z</cp:lastPrinted>
  <dcterms:created xsi:type="dcterms:W3CDTF">2015-04-29T07:55:00Z</dcterms:created>
  <dcterms:modified xsi:type="dcterms:W3CDTF">2017-04-28T07:25:00Z</dcterms:modified>
</cp:coreProperties>
</file>