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ОЛЬХОВСКИЙ МУНИЦИПАЛЬНЫЙ РАЙОН</w:t>
      </w:r>
    </w:p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ВОЛГОГРАДСКАЯ ОБЛАСТЬ</w:t>
      </w:r>
    </w:p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РЫБИНСКОГО СЕЛЬСКОГО</w:t>
      </w:r>
    </w:p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ПОСЕЛЕНИЯ</w:t>
      </w:r>
    </w:p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</w:p>
    <w:p w:rsidR="002A6CCC" w:rsidRDefault="002A6CCC" w:rsidP="002A6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A6CCC" w:rsidRDefault="002A6CCC" w:rsidP="002A6CCC">
      <w:pPr>
        <w:pStyle w:val="a3"/>
        <w:rPr>
          <w:rFonts w:ascii="Times New Roman" w:hAnsi="Times New Roman" w:cs="Times New Roman"/>
          <w:b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18.01.2016 г.                                       № 1/2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решения 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25.08.2010 г №11/2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"Об утверждении положения 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формирования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применения стандартов качества 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оказания муниципальных услуг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Рыбинского сельского поселения"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88382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 от 27.07.2010  № 210-ФЗ "Об организации  предоставления  государственных и муниципальных услуг", н</w:t>
      </w:r>
      <w:r w:rsidR="002A6CCC">
        <w:rPr>
          <w:rFonts w:ascii="Arial" w:hAnsi="Arial" w:cs="Arial"/>
          <w:sz w:val="24"/>
          <w:szCs w:val="24"/>
        </w:rPr>
        <w:t xml:space="preserve">а основании юридической экспертизы государственно-правового управления аппарата Губернатора Волгоградской области  от 18.01.2011 г № 86 , </w:t>
      </w:r>
      <w:r>
        <w:rPr>
          <w:rFonts w:ascii="Arial" w:hAnsi="Arial" w:cs="Arial"/>
          <w:sz w:val="24"/>
          <w:szCs w:val="24"/>
        </w:rPr>
        <w:t xml:space="preserve">ст. 31 Устава Рыбинского сельского поселения </w:t>
      </w:r>
      <w:r w:rsidR="002A6CCC">
        <w:rPr>
          <w:rFonts w:ascii="Arial" w:hAnsi="Arial" w:cs="Arial"/>
          <w:sz w:val="24"/>
          <w:szCs w:val="24"/>
        </w:rPr>
        <w:t>Сельский Совет депутатов Рыбинского сельского поселения РЕШИЛ: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8382C" w:rsidRDefault="002A6CCC" w:rsidP="008838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="0088382C">
        <w:rPr>
          <w:rFonts w:ascii="Arial" w:hAnsi="Arial" w:cs="Arial"/>
          <w:sz w:val="24"/>
          <w:szCs w:val="24"/>
        </w:rPr>
        <w:t>Решение сельского Совета депутатов Рыбинского сельского поселения от 25.08.2010 № 11/2 " "Об утверждении положения о порядке формирования и применения стандартов качества оказания муниципальных услуг "Рыбинского сельского поселения" отменить.</w:t>
      </w:r>
    </w:p>
    <w:p w:rsidR="0088382C" w:rsidRDefault="0088382C" w:rsidP="0088382C">
      <w:pPr>
        <w:pStyle w:val="a3"/>
        <w:rPr>
          <w:rFonts w:ascii="Arial" w:hAnsi="Arial" w:cs="Arial"/>
          <w:sz w:val="24"/>
          <w:szCs w:val="24"/>
        </w:rPr>
      </w:pPr>
    </w:p>
    <w:p w:rsidR="0088382C" w:rsidRDefault="0088382C" w:rsidP="008838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Настоящее решение подлежит обнародованию.</w:t>
      </w:r>
    </w:p>
    <w:p w:rsidR="002A6CCC" w:rsidRDefault="002A6CCC" w:rsidP="0088382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</w:p>
    <w:p w:rsidR="002A6CCC" w:rsidRDefault="002A6CCC" w:rsidP="002A6CCC">
      <w:pPr>
        <w:pStyle w:val="a3"/>
        <w:rPr>
          <w:rFonts w:ascii="Arial" w:hAnsi="Arial" w:cs="Arial"/>
          <w:sz w:val="24"/>
          <w:szCs w:val="24"/>
        </w:rPr>
      </w:pPr>
    </w:p>
    <w:p w:rsidR="002335A0" w:rsidRDefault="002335A0"/>
    <w:sectPr w:rsidR="002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characterSpacingControl w:val="doNotCompress"/>
  <w:compat>
    <w:useFELayout/>
  </w:compat>
  <w:rsids>
    <w:rsidRoot w:val="002A6CCC"/>
    <w:rsid w:val="002335A0"/>
    <w:rsid w:val="002A6CCC"/>
    <w:rsid w:val="0088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cp:lastPrinted>2016-01-18T06:57:00Z</cp:lastPrinted>
  <dcterms:created xsi:type="dcterms:W3CDTF">2016-01-18T06:39:00Z</dcterms:created>
  <dcterms:modified xsi:type="dcterms:W3CDTF">2016-01-18T06:57:00Z</dcterms:modified>
</cp:coreProperties>
</file>